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Piechniks Greenhouse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PIEC-T201101 Holiday Selection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 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00"/>
        <w:gridCol w:w="2395"/>
        <w:gridCol w:w="5270"/>
        <w:tblGridChange w:id="0">
          <w:tblGrid>
            <w:gridCol w:w="3600"/>
            <w:gridCol w:w="239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Piechniks Greenhouse Logo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McCumsey Road - Clio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Piechniks Greenhouse Logo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McCumsey Road - Clio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810.686.9211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Piechniks.com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Wide shot w/Transition out</w:t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Transition In: Holiday items</w:t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Transition Out: center pieces</w:t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Transition In: pre-made decorations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Transition Out: evergreens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Transition In: Home/Garden gifts.</w:t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Transition Out: Home/Garden gifts.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30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Shop local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 unique holiday gifts and decorations at Piechnik’s Greenhouse and Gift Shop in Clio!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(Pronounced: “Pick-nicks”)</w:t>
            </w:r>
          </w:p>
          <w:p w:rsidR="00000000" w:rsidDel="00000000" w:rsidP="00000000" w:rsidRDefault="00000000" w:rsidRPr="00000000" w14:paraId="00000050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Holiday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spirit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artificial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fresh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Michigan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evergreen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wreaths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grave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blankets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garland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center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pieces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51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Choose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from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large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selection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ready-made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items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custom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decorated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3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Yourselfer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?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everything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need!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Browse 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variety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 gifts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anyone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'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home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garden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From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birdbaths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windchimes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statuary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fountains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56">
            <w:pPr>
              <w:widowControl w:val="0"/>
              <w:spacing w:before="244.8" w:line="276" w:lineRule="auto"/>
              <w:ind w:left="-33.600000000000136" w:righ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hop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local,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perfect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holiday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gift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Piechnik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'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Greenhouse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Gift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Shop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(Pronounced: “Pick-nicks”)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